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0E" w:rsidRPr="00BC7A08" w:rsidRDefault="00E86D0E" w:rsidP="00E86D0E">
      <w:pPr>
        <w:rPr>
          <w:rFonts w:ascii="Times New Roman" w:hAnsi="Times New Roman" w:cs="Times New Roman"/>
          <w:sz w:val="28"/>
          <w:szCs w:val="28"/>
        </w:rPr>
      </w:pPr>
      <w:r w:rsidRPr="00BC7A08">
        <w:rPr>
          <w:rFonts w:ascii="Times New Roman" w:hAnsi="Times New Roman" w:cs="Times New Roman"/>
          <w:sz w:val="28"/>
          <w:szCs w:val="28"/>
        </w:rPr>
        <w:t>«Азбука потребления. Читаем маркировку» Потребитель! Будь внимателен при покупке пищевых продуктов. Памятка потребителя</w:t>
      </w:r>
    </w:p>
    <w:p w:rsidR="00E86D0E" w:rsidRPr="00BC7A08" w:rsidRDefault="00E86D0E" w:rsidP="00AD5B19">
      <w:pPr>
        <w:jc w:val="both"/>
        <w:rPr>
          <w:rFonts w:ascii="Times New Roman" w:hAnsi="Times New Roman" w:cs="Times New Roman"/>
          <w:sz w:val="28"/>
          <w:szCs w:val="28"/>
        </w:rPr>
      </w:pPr>
      <w:r w:rsidRPr="00BC7A08">
        <w:rPr>
          <w:rFonts w:ascii="Times New Roman" w:hAnsi="Times New Roman" w:cs="Times New Roman"/>
          <w:sz w:val="28"/>
          <w:szCs w:val="28"/>
        </w:rPr>
        <w:t xml:space="preserve">Каждый день мы приобретаем продукты питания. На нашем столе должны быть качественные продукты, поэтому, покупая товар, нужно быть очень внимательным и тщательно изучать маркировку. Маркировка — это информация о пищевой продукции, нанесенная в виде надписей, рисунков, знаков, символов, иных обозначений и (или) их комбинаций на потребительскую упаковку, транспортную упаковку или на иной вид носителя информации, прикрепленного к потребительской упаковке и (или) к транспортной упаковке, или помещенного в них либо прилагаемого к ним. Пищевая продукция в части ее маркировки регулируется Техническим регламентом Таможенного союза </w:t>
      </w:r>
      <w:proofErr w:type="gramStart"/>
      <w:r w:rsidRPr="00BC7A08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BC7A08">
        <w:rPr>
          <w:rFonts w:ascii="Times New Roman" w:hAnsi="Times New Roman" w:cs="Times New Roman"/>
          <w:sz w:val="28"/>
          <w:szCs w:val="28"/>
        </w:rPr>
        <w:t xml:space="preserve"> ТС 022/2011 «Пищевая продукция в части ее маркировки» (утв. Решением Комиссии Таможенного союза от 9 декабря 2011 г. № 881). В большинстве случаев пищевые продукты доводятся до потребителя в упакованном виде, причем упаковка различных категорий продуктов отличается рядом особенностей и предусматривает специальные формы. В большинстве случаев маркировка неразрывно связана с упаковкой, и совокупность необходимых сведений наносится не на сам продукт, а на его упаковку. Информация, содержащаяся в маркировке, излагается на русском языке. Указанная информация также может быть изложена на других языках, при этом ее содержание должно быть идентично содержанию информации на русском языке. </w:t>
      </w:r>
      <w:proofErr w:type="gramStart"/>
      <w:r w:rsidRPr="00BC7A08">
        <w:rPr>
          <w:rFonts w:ascii="Times New Roman" w:hAnsi="Times New Roman" w:cs="Times New Roman"/>
          <w:sz w:val="28"/>
          <w:szCs w:val="28"/>
        </w:rPr>
        <w:t xml:space="preserve">Маркировка упакованной пищевой продукции должна содержать следующие сведения: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наименование пищевой продукции; </w:t>
      </w:r>
      <w:r w:rsidRPr="00BC7A08">
        <w:rPr>
          <w:rFonts w:ascii="Times New Roman" w:hAnsi="Times New Roman" w:cs="Times New Roman"/>
          <w:sz w:val="28"/>
          <w:szCs w:val="28"/>
        </w:rPr>
        <w:t> состав пищевой продукции (исключение составляет пищевая продукция в отношении свежих фруктов (включая ягоды) и овощей (включая картофель), которые не очищены от кожуры, не нарезаны или не обработаны подобным способом; уксуса, полученного из одного вида продовольственного сырья (без добавления других компонентов);</w:t>
      </w:r>
      <w:proofErr w:type="gramEnd"/>
      <w:r w:rsidRPr="00BC7A08">
        <w:rPr>
          <w:rFonts w:ascii="Times New Roman" w:hAnsi="Times New Roman" w:cs="Times New Roman"/>
          <w:sz w:val="28"/>
          <w:szCs w:val="28"/>
        </w:rPr>
        <w:t xml:space="preserve"> пищевой продукции, состоящей из одного компонента, при условии, что наименование пищевой продукции позволяет установить наличие этого компонента);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дату изготовления пищевой продукции;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срок годности пищевой продукции;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условия хранения пищевой продукции, которые установлены изготовителем или предусмотрены техническими регламентами Таможенного союза на отдельные виды пищевой продукции. Для пищевой продукции, качество и безопасность которой изменяется после вскрытия упаковки, защищавшей продукцию от порчи, указывают также условия хранения после вскрытия упаковки;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</w:t>
      </w:r>
      <w:proofErr w:type="gramStart"/>
      <w:r w:rsidRPr="00BC7A08">
        <w:rPr>
          <w:rFonts w:ascii="Times New Roman" w:hAnsi="Times New Roman" w:cs="Times New Roman"/>
          <w:sz w:val="28"/>
          <w:szCs w:val="28"/>
        </w:rPr>
        <w:t xml:space="preserve">наименование и место нахождения изготовителя пищевой продукции или фамилия, имя, отчество и </w:t>
      </w:r>
      <w:r w:rsidRPr="00BC7A08">
        <w:rPr>
          <w:rFonts w:ascii="Times New Roman" w:hAnsi="Times New Roman" w:cs="Times New Roman"/>
          <w:sz w:val="28"/>
          <w:szCs w:val="28"/>
        </w:rPr>
        <w:lastRenderedPageBreak/>
        <w:t>место нахождения индивидуального предпринимателя - изготовителя пищевой продукции (далее - наименование и место нахождения изготовителя), а также в случаях, установленных настоящим техническим регламентом Таможенного союза, наименование и место нахождения уполномоченного изготовителем лица, наименование и место нахождения организации-импортера или фамилия, имя, отчество и место нахождения индивидуального предпринимателя-импортера (далее - наименование и место</w:t>
      </w:r>
      <w:proofErr w:type="gramEnd"/>
      <w:r w:rsidRPr="00BC7A08">
        <w:rPr>
          <w:rFonts w:ascii="Times New Roman" w:hAnsi="Times New Roman" w:cs="Times New Roman"/>
          <w:sz w:val="28"/>
          <w:szCs w:val="28"/>
        </w:rPr>
        <w:t xml:space="preserve"> нахождения импортера); </w:t>
      </w:r>
      <w:r w:rsidRPr="00BC7A08">
        <w:rPr>
          <w:rFonts w:ascii="Times New Roman" w:hAnsi="Times New Roman" w:cs="Times New Roman"/>
          <w:sz w:val="28"/>
          <w:szCs w:val="28"/>
        </w:rPr>
        <w:t> рекомендации и (или) ограничения по использованию, в том числе приготовлению пищевой продукции в случае, если ее использование без данных рекомендаций или ограничений затруднено, либо может причинить вред здоровью потребителей, их имуществу, привести к снижению или утрате вкусовых свойств пищевой продукции;</w:t>
      </w:r>
    </w:p>
    <w:p w:rsidR="00E86D0E" w:rsidRPr="00BC7A08" w:rsidRDefault="00E86D0E" w:rsidP="00AD5B19">
      <w:pPr>
        <w:jc w:val="both"/>
        <w:rPr>
          <w:rFonts w:ascii="Times New Roman" w:hAnsi="Times New Roman" w:cs="Times New Roman"/>
          <w:sz w:val="28"/>
          <w:szCs w:val="28"/>
        </w:rPr>
      </w:pPr>
      <w:r w:rsidRPr="00BC7A08">
        <w:rPr>
          <w:rFonts w:ascii="Times New Roman" w:hAnsi="Times New Roman" w:cs="Times New Roman"/>
          <w:sz w:val="28"/>
          <w:szCs w:val="28"/>
        </w:rPr>
        <w:t xml:space="preserve"> показатели пищевой ценности пищевой продукции;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сведения о наличии в пищевой продукции компонентов, полученных с применением </w:t>
      </w:r>
      <w:proofErr w:type="spellStart"/>
      <w:r w:rsidRPr="00BC7A08">
        <w:rPr>
          <w:rFonts w:ascii="Times New Roman" w:hAnsi="Times New Roman" w:cs="Times New Roman"/>
          <w:sz w:val="28"/>
          <w:szCs w:val="28"/>
        </w:rPr>
        <w:t>генно-модифицированных</w:t>
      </w:r>
      <w:proofErr w:type="spellEnd"/>
      <w:r w:rsidRPr="00BC7A08">
        <w:rPr>
          <w:rFonts w:ascii="Times New Roman" w:hAnsi="Times New Roman" w:cs="Times New Roman"/>
          <w:sz w:val="28"/>
          <w:szCs w:val="28"/>
        </w:rPr>
        <w:t xml:space="preserve"> организмов (далее - ГМО);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единый знак обращения продукции на рынке государств - членов Таможенного союза. </w:t>
      </w:r>
      <w:proofErr w:type="gramStart"/>
      <w:r w:rsidRPr="00BC7A08">
        <w:rPr>
          <w:rFonts w:ascii="Times New Roman" w:hAnsi="Times New Roman" w:cs="Times New Roman"/>
          <w:sz w:val="28"/>
          <w:szCs w:val="28"/>
        </w:rPr>
        <w:t xml:space="preserve">Маркировка транспортной упаковки, в которую помещена пищевая продукция, должна содержать следующие сведения: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наименование пищевой продукции;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количество пищевой продукции;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дату изготовления пищевой продукции;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срок годности пищевой продукции;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условия хранения пищевой продукции; </w:t>
      </w:r>
      <w:r w:rsidRPr="00BC7A08">
        <w:rPr>
          <w:rFonts w:ascii="Times New Roman" w:hAnsi="Times New Roman" w:cs="Times New Roman"/>
          <w:sz w:val="28"/>
          <w:szCs w:val="28"/>
        </w:rPr>
        <w:t xml:space="preserve"> сведения, позволяющие идентифицировать партию пищевой продукции (например, номер партии); </w:t>
      </w:r>
      <w:r w:rsidRPr="00BC7A08">
        <w:rPr>
          <w:rFonts w:ascii="Times New Roman" w:hAnsi="Times New Roman" w:cs="Times New Roman"/>
          <w:sz w:val="28"/>
          <w:szCs w:val="28"/>
        </w:rPr>
        <w:t> наименование и место нахождения изготовителя пищевой продукции или фамилию, имя, отчество и место нахождения индивидуального предпринимателя - изготовителя пищевой продукции.</w:t>
      </w:r>
      <w:proofErr w:type="gramEnd"/>
      <w:r w:rsidRPr="00BC7A08"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 w:rsidRPr="00BC7A0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C7A08">
        <w:rPr>
          <w:rFonts w:ascii="Times New Roman" w:hAnsi="Times New Roman" w:cs="Times New Roman"/>
          <w:sz w:val="28"/>
          <w:szCs w:val="28"/>
        </w:rPr>
        <w:t xml:space="preserve"> если маркировка упакованной пищевой продукции, нанесенная на потребительскую упаковку, помещенную в транспортную упаковку, может быть доведена до сведения потребителей такой продукции без нарушения целостности транспортной упаковки, указанную маркировку допускается не наносить на транспортную упаковку. В связи с вышеизложенным, можно сделать вывод о том, что не могут </w:t>
      </w:r>
      <w:proofErr w:type="gramStart"/>
      <w:r w:rsidRPr="00BC7A08">
        <w:rPr>
          <w:rFonts w:ascii="Times New Roman" w:hAnsi="Times New Roman" w:cs="Times New Roman"/>
          <w:sz w:val="28"/>
          <w:szCs w:val="28"/>
        </w:rPr>
        <w:t>находится</w:t>
      </w:r>
      <w:proofErr w:type="gramEnd"/>
      <w:r w:rsidRPr="00BC7A08">
        <w:rPr>
          <w:rFonts w:ascii="Times New Roman" w:hAnsi="Times New Roman" w:cs="Times New Roman"/>
          <w:sz w:val="28"/>
          <w:szCs w:val="28"/>
        </w:rPr>
        <w:t xml:space="preserve"> в обороте пищевые продукты, материалы и изделия, которые не имеют маркировки, содержащей сведения, предусмотренные законом или нормативными документами, либо в отношении которых не имеется такой информации. Такие пищевые продукты, материалы и изделия признаются некачественными и опасными и не подлежат реализации, они утилизируются или уничтожаются. За нарушение прав потребителей, установленных законами и иными нормативными правовыми актами Российской Федерации, </w:t>
      </w:r>
      <w:r w:rsidRPr="00BC7A08">
        <w:rPr>
          <w:rFonts w:ascii="Times New Roman" w:hAnsi="Times New Roman" w:cs="Times New Roman"/>
          <w:sz w:val="28"/>
          <w:szCs w:val="28"/>
        </w:rPr>
        <w:lastRenderedPageBreak/>
        <w:t>продавец (исполнитель, изготовитель, уполномоченная организация или уполномоченный индивидуальный предприниматель, импортер) несет административную, уголовную или гражданско-правовую ответственность в соответствии с законодательством Российской Федерации. Не оставляйте без внимания факт продажи некачественного товара или несоблюдение работниками торговли правил продажи продуктов питания. В случае выявления фактов нарушения не стесняйтесь предъявлять свои претензии к несоблюдению работниками торговли действующего законодательства. Внимание! За качество реализуемого продукта продавец несет равноценную ответственность с производителем. Зная информацию о маркировке товара, Вы обезопасите себя от некачественной, просроченной, либо нелегально изготовленной продукции. Также следует сказать, что в первую очередь необходимо обращать внимание не на низкую цену продовольственного продукта, а на его качество. Будьте очень внимательны при приобретении необходимых товаров!</w:t>
      </w:r>
    </w:p>
    <w:p w:rsidR="00DF64D7" w:rsidRPr="00BC7A08" w:rsidRDefault="00DF64D7" w:rsidP="00AD5B1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F64D7" w:rsidRPr="00BC7A08" w:rsidSect="00DF6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5"/>
  <w:proofState w:spelling="clean" w:grammar="clean"/>
  <w:defaultTabStop w:val="708"/>
  <w:characterSpacingControl w:val="doNotCompress"/>
  <w:compat/>
  <w:rsids>
    <w:rsidRoot w:val="00E86D0E"/>
    <w:rsid w:val="00835B53"/>
    <w:rsid w:val="00AD5B19"/>
    <w:rsid w:val="00BC7A08"/>
    <w:rsid w:val="00C45BDC"/>
    <w:rsid w:val="00DF64D7"/>
    <w:rsid w:val="00E23459"/>
    <w:rsid w:val="00E86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4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892</Words>
  <Characters>5089</Characters>
  <Application>Microsoft Office Word</Application>
  <DocSecurity>0</DocSecurity>
  <Lines>42</Lines>
  <Paragraphs>11</Paragraphs>
  <ScaleCrop>false</ScaleCrop>
  <Company>RePack by SPecialiST</Company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consult2</dc:creator>
  <cp:lastModifiedBy>consult2</cp:lastModifiedBy>
  <cp:revision>5</cp:revision>
  <dcterms:created xsi:type="dcterms:W3CDTF">2018-05-15T06:48:00Z</dcterms:created>
  <dcterms:modified xsi:type="dcterms:W3CDTF">2018-05-17T06:43:00Z</dcterms:modified>
</cp:coreProperties>
</file>